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54" w:rsidRDefault="00845A54" w:rsidP="005E6625">
      <w:pPr>
        <w:pStyle w:val="1"/>
        <w:ind w:firstLineChars="1100" w:firstLine="3313"/>
        <w:rPr>
          <w:rFonts w:ascii="宋体" w:eastAsia="宋体" w:hAnsi="宋体" w:cs="宋体"/>
          <w:color w:val="000000"/>
          <w:sz w:val="30"/>
          <w:szCs w:val="30"/>
          <w:lang w:val="zh-CN"/>
        </w:rPr>
      </w:pPr>
      <w:bookmarkStart w:id="0" w:name="_GoBack"/>
      <w:bookmarkEnd w:id="0"/>
      <w:r w:rsidRPr="007118D3">
        <w:rPr>
          <w:rFonts w:ascii="宋体" w:eastAsia="宋体" w:hAnsi="宋体" w:cs="宋体" w:hint="eastAsia"/>
          <w:color w:val="000000"/>
          <w:sz w:val="30"/>
          <w:szCs w:val="30"/>
          <w:lang w:val="zh-CN"/>
        </w:rPr>
        <w:t>国内货物购销合同</w:t>
      </w:r>
    </w:p>
    <w:p w:rsidR="00CB697E" w:rsidRPr="00CB697E" w:rsidRDefault="00CB697E" w:rsidP="00CB697E">
      <w:pPr>
        <w:rPr>
          <w:lang w:val="zh-CN"/>
        </w:rPr>
      </w:pPr>
    </w:p>
    <w:p w:rsidR="00845A54" w:rsidRDefault="00845A54" w:rsidP="00845A54">
      <w:pPr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甲方：华中师范大学                                 </w:t>
      </w:r>
    </w:p>
    <w:p w:rsidR="00845A54" w:rsidRDefault="00845A54" w:rsidP="00845A54">
      <w:pPr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乙方：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845A54" w:rsidRDefault="00845A54" w:rsidP="00845A54">
      <w:pPr>
        <w:pStyle w:val="4"/>
        <w:adjustRightInd w:val="0"/>
        <w:snapToGrid w:val="0"/>
        <w:spacing w:before="0" w:line="360" w:lineRule="auto"/>
        <w:ind w:firstLineChars="0" w:firstLine="0"/>
        <w:jc w:val="left"/>
        <w:rPr>
          <w:rFonts w:eastAsia="宋体" w:cs="宋体"/>
        </w:rPr>
      </w:pPr>
    </w:p>
    <w:p w:rsidR="00845A54" w:rsidRPr="001D7ED4" w:rsidRDefault="00845A54" w:rsidP="00845A54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甲、乙双方就华中师范大学</w:t>
      </w:r>
      <w:r>
        <w:rPr>
          <w:rFonts w:ascii="宋体" w:eastAsia="宋体" w:hAnsi="宋体" w:cs="宋体"/>
          <w:color w:val="000000"/>
          <w:sz w:val="24"/>
          <w:u w:val="single"/>
        </w:rPr>
        <w:t xml:space="preserve">                  </w:t>
      </w:r>
      <w:r>
        <w:rPr>
          <w:rFonts w:ascii="宋体" w:eastAsia="宋体" w:hAnsi="宋体" w:cs="宋体" w:hint="eastAsia"/>
          <w:color w:val="000000"/>
          <w:sz w:val="24"/>
        </w:rPr>
        <w:t>购置项目，</w:t>
      </w:r>
      <w:r w:rsidR="001D7ED4" w:rsidRPr="001D7ED4">
        <w:rPr>
          <w:rFonts w:ascii="方正仿宋简体" w:eastAsia="方正仿宋简体" w:hint="eastAsia"/>
          <w:sz w:val="24"/>
        </w:rPr>
        <w:t>依据学校采购（</w:t>
      </w:r>
      <w:r w:rsidR="008F69B2">
        <w:rPr>
          <w:rFonts w:ascii="方正仿宋简体" w:eastAsia="方正仿宋简体" w:hint="eastAsia"/>
          <w:sz w:val="24"/>
        </w:rPr>
        <w:t>项目</w:t>
      </w:r>
      <w:r w:rsidR="001D7ED4" w:rsidRPr="001D7ED4">
        <w:rPr>
          <w:rFonts w:ascii="方正仿宋简体" w:eastAsia="方正仿宋简体" w:hint="eastAsia"/>
          <w:sz w:val="24"/>
        </w:rPr>
        <w:t>编号：</w:t>
      </w:r>
      <w:r w:rsidR="001D7ED4" w:rsidRPr="001D7ED4">
        <w:rPr>
          <w:rFonts w:ascii="方正仿宋简体" w:eastAsia="方正仿宋简体" w:hint="eastAsia"/>
          <w:sz w:val="24"/>
          <w:u w:val="single"/>
        </w:rPr>
        <w:t xml:space="preserve">         </w:t>
      </w:r>
      <w:r w:rsidR="001D7ED4" w:rsidRPr="001D7ED4">
        <w:rPr>
          <w:rFonts w:ascii="方正仿宋简体" w:eastAsia="方正仿宋简体"/>
          <w:sz w:val="24"/>
          <w:u w:val="single"/>
        </w:rPr>
        <w:t xml:space="preserve">       </w:t>
      </w:r>
      <w:r w:rsidR="00BF518A">
        <w:rPr>
          <w:rFonts w:ascii="方正仿宋简体" w:eastAsia="方正仿宋简体"/>
          <w:sz w:val="24"/>
          <w:u w:val="single"/>
        </w:rPr>
        <w:t xml:space="preserve">           </w:t>
      </w:r>
      <w:r w:rsidR="001D7ED4" w:rsidRPr="001D7ED4">
        <w:rPr>
          <w:rFonts w:ascii="方正仿宋简体" w:eastAsia="方正仿宋简体" w:hint="eastAsia"/>
          <w:sz w:val="24"/>
        </w:rPr>
        <w:t xml:space="preserve"> ）的结果，</w:t>
      </w:r>
      <w:r w:rsidRPr="001D7ED4">
        <w:rPr>
          <w:rFonts w:ascii="宋体" w:eastAsia="宋体" w:hAnsi="宋体" w:cs="宋体" w:hint="eastAsia"/>
          <w:color w:val="000000"/>
          <w:sz w:val="24"/>
        </w:rPr>
        <w:t>根据《中华人民共和国民法典》进行协商，同意按照下列条款签订本合同。</w:t>
      </w:r>
    </w:p>
    <w:p w:rsidR="00845A54" w:rsidRPr="00E522FB" w:rsidRDefault="00845A54" w:rsidP="00845A54">
      <w:pPr>
        <w:adjustRightInd w:val="0"/>
        <w:snapToGrid w:val="0"/>
        <w:spacing w:beforeLines="50" w:before="156" w:line="360" w:lineRule="auto"/>
        <w:jc w:val="left"/>
        <w:rPr>
          <w:rFonts w:ascii="宋体" w:eastAsia="宋体" w:hAnsi="宋体" w:cs="宋体"/>
          <w:color w:val="000000"/>
          <w:sz w:val="24"/>
          <w:u w:val="single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第一条</w:t>
      </w:r>
      <w:r>
        <w:rPr>
          <w:rFonts w:ascii="宋体" w:eastAsia="宋体" w:hAnsi="宋体" w:cs="宋体" w:hint="eastAsia"/>
          <w:color w:val="000000"/>
          <w:sz w:val="24"/>
        </w:rPr>
        <w:t xml:space="preserve"> 合同名称： </w:t>
      </w:r>
      <w:r w:rsidR="00E522FB">
        <w:rPr>
          <w:rFonts w:ascii="宋体" w:eastAsia="宋体" w:hAnsi="宋体" w:cs="宋体"/>
          <w:color w:val="000000"/>
          <w:sz w:val="24"/>
          <w:u w:val="single"/>
        </w:rPr>
        <w:t xml:space="preserve">                                 </w:t>
      </w:r>
    </w:p>
    <w:p w:rsidR="00845A54" w:rsidRDefault="00845A54" w:rsidP="00662AC4">
      <w:pPr>
        <w:adjustRightInd w:val="0"/>
        <w:snapToGrid w:val="0"/>
        <w:spacing w:line="360" w:lineRule="auto"/>
        <w:ind w:firstLineChars="400" w:firstLine="96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 w:val="24"/>
        </w:rPr>
        <w:t>签约地点：华中师范大学</w:t>
      </w:r>
    </w:p>
    <w:p w:rsidR="006B6101" w:rsidRDefault="00845A54" w:rsidP="00845A54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第二条  设备的名称、规格、型号、数量、单价、总价</w:t>
      </w:r>
      <w:r w:rsidR="00FF409B">
        <w:rPr>
          <w:rFonts w:ascii="宋体" w:eastAsia="宋体" w:hAnsi="宋体" w:cs="宋体" w:hint="eastAsia"/>
          <w:b/>
          <w:bCs/>
          <w:color w:val="000000"/>
          <w:sz w:val="24"/>
        </w:rPr>
        <w:t>见下表</w:t>
      </w:r>
    </w:p>
    <w:tbl>
      <w:tblPr>
        <w:tblW w:w="5158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302"/>
        <w:gridCol w:w="886"/>
        <w:gridCol w:w="797"/>
        <w:gridCol w:w="1399"/>
        <w:gridCol w:w="700"/>
        <w:gridCol w:w="1804"/>
        <w:gridCol w:w="2116"/>
      </w:tblGrid>
      <w:tr w:rsidR="006B6101" w:rsidRPr="00700C8E" w:rsidTr="00904F6F">
        <w:trPr>
          <w:trHeight w:val="830"/>
        </w:trPr>
        <w:tc>
          <w:tcPr>
            <w:tcW w:w="243" w:type="pct"/>
            <w:vAlign w:val="center"/>
          </w:tcPr>
          <w:p w:rsidR="006B6101" w:rsidRPr="006B6101" w:rsidRDefault="006B6101" w:rsidP="00BF7D5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688" w:type="pct"/>
            <w:vAlign w:val="center"/>
          </w:tcPr>
          <w:p w:rsidR="006B6101" w:rsidRPr="006B6101" w:rsidRDefault="006B6101" w:rsidP="00BF7D5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设备</w:t>
            </w:r>
          </w:p>
          <w:p w:rsidR="006B6101" w:rsidRPr="006B6101" w:rsidRDefault="006B6101" w:rsidP="00BF7D5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468" w:type="pct"/>
            <w:vAlign w:val="center"/>
          </w:tcPr>
          <w:p w:rsidR="006B6101" w:rsidRPr="006B6101" w:rsidRDefault="006B6101" w:rsidP="00BF7D5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规格</w:t>
            </w:r>
          </w:p>
          <w:p w:rsidR="006B6101" w:rsidRPr="006B6101" w:rsidRDefault="006B6101" w:rsidP="00BF7D5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型号</w:t>
            </w:r>
          </w:p>
        </w:tc>
        <w:tc>
          <w:tcPr>
            <w:tcW w:w="421" w:type="pct"/>
            <w:vAlign w:val="center"/>
          </w:tcPr>
          <w:p w:rsidR="006B6101" w:rsidRPr="006B6101" w:rsidRDefault="006B6101" w:rsidP="00BF7D5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品牌/厂商</w:t>
            </w:r>
          </w:p>
        </w:tc>
        <w:tc>
          <w:tcPr>
            <w:tcW w:w="739" w:type="pct"/>
            <w:vAlign w:val="center"/>
          </w:tcPr>
          <w:p w:rsidR="006B6101" w:rsidRPr="006B6101" w:rsidRDefault="006B6101" w:rsidP="00BF7D5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配置</w:t>
            </w:r>
          </w:p>
          <w:p w:rsidR="006B6101" w:rsidRPr="006B6101" w:rsidRDefault="006B6101" w:rsidP="00BF7D5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及技术参数</w:t>
            </w:r>
          </w:p>
        </w:tc>
        <w:tc>
          <w:tcPr>
            <w:tcW w:w="370" w:type="pct"/>
            <w:vAlign w:val="center"/>
          </w:tcPr>
          <w:p w:rsidR="006B6101" w:rsidRPr="006B6101" w:rsidRDefault="006B6101" w:rsidP="00BF7D5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数量</w:t>
            </w:r>
          </w:p>
        </w:tc>
        <w:tc>
          <w:tcPr>
            <w:tcW w:w="953" w:type="pct"/>
            <w:vAlign w:val="center"/>
          </w:tcPr>
          <w:p w:rsidR="006B6101" w:rsidRPr="006B6101" w:rsidRDefault="001F5ABF" w:rsidP="00BF7D5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含税</w:t>
            </w:r>
            <w:r w:rsidR="006B6101" w:rsidRPr="006B6101">
              <w:rPr>
                <w:rFonts w:ascii="宋体" w:eastAsia="宋体" w:hAnsi="宋体" w:hint="eastAsia"/>
                <w:szCs w:val="21"/>
              </w:rPr>
              <w:t>单价</w:t>
            </w:r>
          </w:p>
          <w:p w:rsidR="006B6101" w:rsidRPr="006B6101" w:rsidRDefault="006B6101" w:rsidP="001F5ABF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（人民币元）</w:t>
            </w:r>
          </w:p>
        </w:tc>
        <w:tc>
          <w:tcPr>
            <w:tcW w:w="1118" w:type="pct"/>
            <w:vAlign w:val="center"/>
          </w:tcPr>
          <w:p w:rsidR="006B6101" w:rsidRPr="006B6101" w:rsidRDefault="001F5ABF" w:rsidP="00BF7D5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B6101">
              <w:rPr>
                <w:rFonts w:ascii="宋体" w:eastAsia="宋体" w:hAnsi="宋体" w:hint="eastAsia"/>
                <w:szCs w:val="21"/>
              </w:rPr>
              <w:t>含税</w:t>
            </w:r>
            <w:r w:rsidR="006B6101" w:rsidRPr="006B6101">
              <w:rPr>
                <w:rFonts w:ascii="宋体" w:eastAsia="宋体" w:hAnsi="宋体" w:hint="eastAsia"/>
                <w:szCs w:val="21"/>
              </w:rPr>
              <w:t>总价</w:t>
            </w:r>
          </w:p>
          <w:p w:rsidR="006B6101" w:rsidRPr="006B6101" w:rsidRDefault="006B6101" w:rsidP="001F5ABF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（人民币元）</w:t>
            </w:r>
          </w:p>
        </w:tc>
      </w:tr>
      <w:tr w:rsidR="006B6101" w:rsidRPr="00700C8E" w:rsidTr="00904F6F">
        <w:trPr>
          <w:trHeight w:val="434"/>
        </w:trPr>
        <w:tc>
          <w:tcPr>
            <w:tcW w:w="243" w:type="pct"/>
          </w:tcPr>
          <w:p w:rsidR="006B6101" w:rsidRPr="006B6101" w:rsidRDefault="006B6101" w:rsidP="00BF7D5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8" w:type="pct"/>
            <w:vAlign w:val="center"/>
          </w:tcPr>
          <w:p w:rsidR="006B6101" w:rsidRPr="006B6101" w:rsidRDefault="006B6101" w:rsidP="00BF7D52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6B6101" w:rsidRPr="006B6101" w:rsidRDefault="006B6101" w:rsidP="00BF7D52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6B6101" w:rsidRPr="006B6101" w:rsidRDefault="006B6101" w:rsidP="00BF7D5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6B6101" w:rsidRPr="006B6101" w:rsidRDefault="006B6101" w:rsidP="00BF7D5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" w:type="pct"/>
          </w:tcPr>
          <w:p w:rsidR="006B6101" w:rsidRPr="006B6101" w:rsidRDefault="006B6101" w:rsidP="00BF7D52">
            <w:pPr>
              <w:spacing w:line="400" w:lineRule="exact"/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3" w:type="pct"/>
            <w:vAlign w:val="center"/>
          </w:tcPr>
          <w:p w:rsidR="006B6101" w:rsidRPr="006B6101" w:rsidRDefault="006B6101" w:rsidP="00BF7D52">
            <w:pPr>
              <w:spacing w:line="400" w:lineRule="exact"/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8" w:type="pct"/>
          </w:tcPr>
          <w:p w:rsidR="006B6101" w:rsidRPr="006B6101" w:rsidRDefault="006B6101" w:rsidP="00BF7D52">
            <w:pPr>
              <w:spacing w:line="400" w:lineRule="exact"/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6B6101" w:rsidRPr="00700C8E" w:rsidTr="00904F6F">
        <w:trPr>
          <w:trHeight w:val="398"/>
        </w:trPr>
        <w:tc>
          <w:tcPr>
            <w:tcW w:w="243" w:type="pct"/>
          </w:tcPr>
          <w:p w:rsidR="006B6101" w:rsidRPr="006B6101" w:rsidRDefault="006B6101" w:rsidP="00BF7D5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8" w:type="pct"/>
            <w:vAlign w:val="center"/>
          </w:tcPr>
          <w:p w:rsidR="006B6101" w:rsidRPr="006B6101" w:rsidRDefault="006B6101" w:rsidP="00BF7D52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8" w:type="pct"/>
            <w:vAlign w:val="center"/>
          </w:tcPr>
          <w:p w:rsidR="006B6101" w:rsidRPr="006B6101" w:rsidRDefault="006B6101" w:rsidP="00BF7D52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6B6101" w:rsidRPr="006B6101" w:rsidRDefault="006B6101" w:rsidP="00BF7D5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6B6101" w:rsidRPr="006B6101" w:rsidRDefault="006B6101" w:rsidP="00BF7D52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" w:type="pct"/>
          </w:tcPr>
          <w:p w:rsidR="006B6101" w:rsidRPr="006B6101" w:rsidRDefault="006B6101" w:rsidP="00BF7D52">
            <w:pPr>
              <w:spacing w:line="400" w:lineRule="exact"/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3" w:type="pct"/>
            <w:vAlign w:val="center"/>
          </w:tcPr>
          <w:p w:rsidR="006B6101" w:rsidRPr="006B6101" w:rsidRDefault="006B6101" w:rsidP="00BF7D52">
            <w:pPr>
              <w:spacing w:line="400" w:lineRule="exact"/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8" w:type="pct"/>
          </w:tcPr>
          <w:p w:rsidR="006B6101" w:rsidRPr="006B6101" w:rsidRDefault="006B6101" w:rsidP="00BF7D52">
            <w:pPr>
              <w:spacing w:line="400" w:lineRule="exact"/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6B6101" w:rsidRPr="00700C8E" w:rsidTr="00BF7D52">
        <w:trPr>
          <w:trHeight w:val="418"/>
        </w:trPr>
        <w:tc>
          <w:tcPr>
            <w:tcW w:w="5000" w:type="pct"/>
            <w:gridSpan w:val="8"/>
          </w:tcPr>
          <w:p w:rsidR="006B6101" w:rsidRPr="006B6101" w:rsidRDefault="006B6101" w:rsidP="00751282">
            <w:pPr>
              <w:spacing w:line="400" w:lineRule="exact"/>
              <w:ind w:right="884" w:firstLineChars="100" w:firstLine="211"/>
              <w:rPr>
                <w:rFonts w:ascii="宋体" w:eastAsia="宋体" w:hAnsi="宋体"/>
                <w:szCs w:val="21"/>
              </w:rPr>
            </w:pPr>
            <w:r w:rsidRPr="006B6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合</w:t>
            </w:r>
            <w:r w:rsidR="007512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 w:rsidR="00751282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 w:rsidRPr="006B6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计： </w:t>
            </w:r>
            <w:r w:rsidRPr="006B610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 w:rsidRPr="006B6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人民币大写</w:t>
            </w:r>
            <w:r w:rsidRPr="006B610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 w:rsidRPr="006B6101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Pr="006B6101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         </w:t>
            </w:r>
            <w:r w:rsidRPr="006B6101">
              <w:rPr>
                <w:rFonts w:ascii="宋体" w:eastAsia="宋体" w:hAnsi="宋体" w:cs="宋体" w:hint="eastAsia"/>
                <w:color w:val="000000"/>
                <w:szCs w:val="21"/>
              </w:rPr>
              <w:t>元整（￥</w:t>
            </w:r>
            <w:r w:rsidRPr="006B6101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6B6101"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      </w:t>
            </w:r>
            <w:r w:rsidRPr="006B6101"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</w:p>
        </w:tc>
      </w:tr>
    </w:tbl>
    <w:p w:rsidR="00752ED7" w:rsidRPr="00700C8E" w:rsidRDefault="00700C8E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 w:rsidRPr="00700C8E">
        <w:rPr>
          <w:rFonts w:ascii="宋体" w:eastAsia="宋体" w:hAnsi="宋体" w:hint="eastAsia"/>
          <w:color w:val="000000"/>
          <w:szCs w:val="21"/>
        </w:rPr>
        <w:t>备注：1、配置及技术</w:t>
      </w:r>
      <w:r w:rsidR="00301184">
        <w:rPr>
          <w:rFonts w:ascii="宋体" w:eastAsia="宋体" w:hAnsi="宋体" w:hint="eastAsia"/>
          <w:color w:val="000000"/>
          <w:szCs w:val="21"/>
        </w:rPr>
        <w:t>参数</w:t>
      </w:r>
      <w:r w:rsidRPr="00700C8E">
        <w:rPr>
          <w:rFonts w:ascii="宋体" w:eastAsia="宋体" w:hAnsi="宋体" w:hint="eastAsia"/>
          <w:color w:val="000000"/>
          <w:szCs w:val="21"/>
        </w:rPr>
        <w:t>指标详见附件。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第三条  质量规定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1、</w:t>
      </w:r>
      <w:r>
        <w:rPr>
          <w:rFonts w:ascii="宋体" w:eastAsia="宋体" w:hAnsi="宋体" w:cs="宋体" w:hint="eastAsia"/>
          <w:color w:val="000000"/>
          <w:sz w:val="24"/>
          <w:lang w:eastAsia="zh-Hans"/>
        </w:rPr>
        <w:t>甲方</w:t>
      </w:r>
      <w:r>
        <w:rPr>
          <w:rFonts w:ascii="宋体" w:eastAsia="宋体" w:hAnsi="宋体" w:cs="宋体" w:hint="eastAsia"/>
          <w:color w:val="000000"/>
          <w:sz w:val="24"/>
        </w:rPr>
        <w:t>按清单验收。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2、</w:t>
      </w:r>
      <w:r>
        <w:rPr>
          <w:rFonts w:ascii="宋体" w:eastAsia="宋体" w:hAnsi="宋体" w:cs="宋体" w:hint="eastAsia"/>
          <w:color w:val="000000"/>
          <w:sz w:val="24"/>
          <w:lang w:eastAsia="zh-Hans"/>
        </w:rPr>
        <w:t>乙方</w:t>
      </w:r>
      <w:r>
        <w:rPr>
          <w:rFonts w:ascii="宋体" w:eastAsia="宋体" w:hAnsi="宋体" w:cs="宋体" w:hint="eastAsia"/>
          <w:color w:val="000000"/>
          <w:sz w:val="24"/>
        </w:rPr>
        <w:t>保证产品的技术规格型号、数量与合同要求完全相同。必须符合甲方磋商文件和乙方响应文件的内容。(附：技术要求）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第四条  供货时间及地点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 w:val="24"/>
        </w:rPr>
        <w:t>合同签订后，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/>
          <w:color w:val="000000"/>
          <w:sz w:val="24"/>
          <w:u w:val="single"/>
        </w:rPr>
        <w:t xml:space="preserve">         </w:t>
      </w:r>
      <w:r>
        <w:rPr>
          <w:rFonts w:ascii="宋体" w:eastAsia="宋体" w:hAnsi="宋体" w:cs="宋体" w:hint="eastAsia"/>
          <w:color w:val="000000"/>
          <w:sz w:val="24"/>
        </w:rPr>
        <w:t>工作日内交货，地点：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/>
          <w:color w:val="000000"/>
          <w:sz w:val="24"/>
          <w:u w:val="single"/>
        </w:rPr>
        <w:t xml:space="preserve">    </w:t>
      </w:r>
      <w:r w:rsidR="00430B44">
        <w:rPr>
          <w:rFonts w:ascii="宋体" w:eastAsia="宋体" w:hAnsi="宋体" w:cs="宋体" w:hint="eastAsia"/>
          <w:color w:val="000000"/>
          <w:sz w:val="24"/>
          <w:u w:val="single"/>
        </w:rPr>
        <w:t>华中师范大学</w:t>
      </w:r>
      <w:r w:rsidR="00220949">
        <w:rPr>
          <w:rFonts w:ascii="宋体" w:eastAsia="宋体" w:hAnsi="宋体" w:cs="宋体"/>
          <w:color w:val="000000"/>
          <w:sz w:val="24"/>
          <w:u w:val="single"/>
        </w:rPr>
        <w:t xml:space="preserve">      </w:t>
      </w:r>
      <w:r>
        <w:rPr>
          <w:rFonts w:ascii="宋体" w:eastAsia="宋体" w:hAnsi="宋体" w:cs="宋体"/>
          <w:color w:val="000000"/>
          <w:sz w:val="24"/>
          <w:u w:val="single"/>
        </w:rPr>
        <w:t xml:space="preserve">                </w:t>
      </w:r>
      <w:r>
        <w:rPr>
          <w:rFonts w:ascii="宋体" w:eastAsia="宋体" w:hAnsi="宋体" w:cs="宋体"/>
        </w:rPr>
        <w:t xml:space="preserve"> 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第五条  合同价款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合同总价为人民币：</w:t>
      </w:r>
      <w:r w:rsidR="00983195"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 w:rsidR="00983195">
        <w:rPr>
          <w:rFonts w:ascii="宋体" w:eastAsia="宋体" w:hAnsi="宋体" w:cs="宋体"/>
          <w:color w:val="000000"/>
          <w:sz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4"/>
        </w:rPr>
        <w:t>元整（￥</w:t>
      </w:r>
      <w:r w:rsidR="00983195">
        <w:rPr>
          <w:rFonts w:ascii="宋体" w:eastAsia="宋体" w:hAnsi="宋体" w:cs="宋体"/>
          <w:color w:val="000000"/>
          <w:sz w:val="24"/>
        </w:rPr>
        <w:t xml:space="preserve"> </w:t>
      </w:r>
      <w:r w:rsidR="00983195">
        <w:rPr>
          <w:rFonts w:ascii="宋体" w:eastAsia="宋体" w:hAnsi="宋体" w:cs="宋体"/>
          <w:color w:val="000000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/>
          <w:sz w:val="24"/>
        </w:rPr>
        <w:t>）。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 w:val="24"/>
        </w:rPr>
        <w:t>其中包括运杂费、安装费、保险费、税费</w:t>
      </w:r>
      <w:r>
        <w:rPr>
          <w:rFonts w:ascii="宋体" w:eastAsia="宋体" w:hAnsi="宋体" w:cs="宋体" w:hint="eastAsia"/>
          <w:color w:val="000000"/>
          <w:sz w:val="24"/>
          <w:lang w:eastAsia="zh-Hans"/>
        </w:rPr>
        <w:t>等</w:t>
      </w:r>
      <w:r>
        <w:rPr>
          <w:rFonts w:ascii="宋体" w:eastAsia="宋体" w:hAnsi="宋体" w:cs="宋体" w:hint="eastAsia"/>
          <w:color w:val="000000"/>
          <w:sz w:val="24"/>
        </w:rPr>
        <w:t>均由乙方负担。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lastRenderedPageBreak/>
        <w:t>第六条   售后服务及质量保证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 w:val="24"/>
        </w:rPr>
        <w:t>甲方在收到货物后应及时进行到货验收，如有异议可在拾天内提出，乙方对货物实行三包，终身维修、免费调试、协作安装、有质量问题三天内解决。我公司自接到用户报故障电话（</w:t>
      </w:r>
      <w:r w:rsidR="00983195">
        <w:rPr>
          <w:rFonts w:ascii="宋体" w:eastAsia="宋体" w:hAnsi="宋体" w:cs="宋体"/>
          <w:color w:val="000000"/>
          <w:sz w:val="24"/>
          <w:u w:val="single"/>
        </w:rPr>
        <w:t xml:space="preserve">         </w:t>
      </w:r>
      <w:r>
        <w:rPr>
          <w:rFonts w:ascii="宋体" w:eastAsia="宋体" w:hAnsi="宋体" w:cs="宋体" w:hint="eastAsia"/>
          <w:color w:val="000000"/>
          <w:sz w:val="24"/>
        </w:rPr>
        <w:t>）后，公司负责在12小时内（市内）、24小时内（市外）派工程师到现场查找和排除故障，如有意外，将立即通知用户，并按质量保证期的承诺免费修理或更换有缺陷的设备或部件。从验收合格之日起计算，质保期为</w:t>
      </w:r>
      <w:r w:rsidR="00983195">
        <w:rPr>
          <w:rFonts w:ascii="宋体" w:eastAsia="宋体" w:hAnsi="宋体" w:cs="宋体"/>
          <w:color w:val="000000"/>
          <w:sz w:val="24"/>
          <w:u w:val="single"/>
        </w:rPr>
        <w:t xml:space="preserve"> </w:t>
      </w:r>
      <w:r w:rsidR="00AE6A33">
        <w:rPr>
          <w:rFonts w:ascii="宋体" w:eastAsia="宋体" w:hAnsi="宋体" w:cs="宋体"/>
          <w:color w:val="000000"/>
          <w:sz w:val="24"/>
          <w:u w:val="single"/>
        </w:rPr>
        <w:t xml:space="preserve">  </w:t>
      </w:r>
      <w:r w:rsidR="00983195">
        <w:rPr>
          <w:rFonts w:ascii="宋体" w:eastAsia="宋体" w:hAnsi="宋体" w:cs="宋体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</w:rPr>
        <w:t>年（消耗品除外）。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第七条  建设项目验收标准及方式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项目验收依据：按合同二、三条，</w:t>
      </w:r>
      <w:r>
        <w:rPr>
          <w:rFonts w:ascii="宋体" w:eastAsia="宋体" w:hAnsi="宋体" w:cs="宋体" w:hint="eastAsia"/>
          <w:color w:val="000000"/>
          <w:sz w:val="24"/>
          <w:lang w:eastAsia="zh-Hans"/>
        </w:rPr>
        <w:t>附件技术要求</w:t>
      </w:r>
      <w:r>
        <w:rPr>
          <w:rFonts w:ascii="宋体" w:eastAsia="宋体" w:hAnsi="宋体" w:cs="宋体" w:hint="eastAsia"/>
          <w:color w:val="000000"/>
          <w:sz w:val="24"/>
        </w:rPr>
        <w:t>以及甲方磋商文件和乙方响应文件进行验收。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 w:val="24"/>
        </w:rPr>
        <w:t>项目验收方式：安装调试完毕，十五个工作日内由甲、乙双方共同组织验收，办理最终验收手续，甲方向乙方提供验收文本。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第八条   货款支付方式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合同签订后，货物安装、调试到位、验收合格后</w:t>
      </w:r>
      <w:r>
        <w:rPr>
          <w:rFonts w:ascii="宋体" w:eastAsia="宋体" w:hAnsi="宋体" w:cs="宋体" w:hint="eastAsia"/>
          <w:color w:val="000000"/>
          <w:sz w:val="24"/>
        </w:rPr>
        <w:t>十五个</w:t>
      </w:r>
      <w:r>
        <w:rPr>
          <w:rFonts w:ascii="宋体" w:eastAsia="宋体" w:hAnsi="宋体" w:cs="宋体" w:hint="eastAsia"/>
          <w:sz w:val="24"/>
        </w:rPr>
        <w:t>工作日内（乙方需</w:t>
      </w:r>
      <w:r>
        <w:rPr>
          <w:rFonts w:ascii="宋体" w:eastAsia="宋体" w:hAnsi="宋体" w:cs="宋体" w:hint="eastAsia"/>
          <w:sz w:val="24"/>
          <w:lang w:eastAsia="zh-Hans"/>
        </w:rPr>
        <w:t>先</w:t>
      </w:r>
      <w:r>
        <w:rPr>
          <w:rFonts w:ascii="宋体" w:eastAsia="宋体" w:hAnsi="宋体" w:cs="宋体" w:hint="eastAsia"/>
          <w:sz w:val="24"/>
        </w:rPr>
        <w:t>开具相应的增值税发票给甲方</w:t>
      </w:r>
      <w:r>
        <w:rPr>
          <w:rFonts w:ascii="宋体" w:eastAsia="宋体" w:hAnsi="宋体" w:cs="宋体" w:hint="eastAsia"/>
          <w:sz w:val="24"/>
          <w:lang w:eastAsia="zh-Hans"/>
        </w:rPr>
        <w:t>，若乙方未开具发票或开具的发票不符合甲方的要求，则甲方有权利不支付合同款项且不构成违约</w:t>
      </w:r>
      <w:r>
        <w:rPr>
          <w:rFonts w:ascii="宋体" w:eastAsia="宋体" w:hAnsi="宋体" w:cs="宋体" w:hint="eastAsia"/>
          <w:sz w:val="24"/>
        </w:rPr>
        <w:t>），甲方向乙方支付合同价款的100%。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第九条   双方的责任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甲方责任：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1、按合同规定支付合同款。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2、按合同标准及时组织验收。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乙方责任：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1、</w:t>
      </w:r>
      <w:r>
        <w:rPr>
          <w:rFonts w:ascii="宋体" w:eastAsia="宋体" w:hAnsi="宋体" w:cs="宋体" w:hint="eastAsia"/>
          <w:color w:val="000000"/>
          <w:sz w:val="24"/>
          <w:lang w:eastAsia="zh-Hans"/>
        </w:rPr>
        <w:t>保证</w:t>
      </w:r>
      <w:r>
        <w:rPr>
          <w:rFonts w:ascii="宋体" w:eastAsia="宋体" w:hAnsi="宋体" w:cs="宋体" w:hint="eastAsia"/>
          <w:color w:val="000000"/>
          <w:sz w:val="24"/>
        </w:rPr>
        <w:t>设备质量并派工程负责人到现场对产品进行安装调试，直至合格。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 w:val="24"/>
        </w:rPr>
        <w:t>2、</w:t>
      </w:r>
      <w:r>
        <w:rPr>
          <w:rFonts w:ascii="宋体" w:eastAsia="宋体" w:hAnsi="宋体" w:cs="宋体" w:hint="eastAsia"/>
          <w:color w:val="000000"/>
          <w:sz w:val="24"/>
          <w:lang w:eastAsia="zh-Hans"/>
        </w:rPr>
        <w:t>保证</w:t>
      </w:r>
      <w:r>
        <w:rPr>
          <w:rFonts w:ascii="宋体" w:eastAsia="宋体" w:hAnsi="宋体" w:cs="宋体" w:hint="eastAsia"/>
          <w:color w:val="000000"/>
          <w:sz w:val="24"/>
        </w:rPr>
        <w:t>按期交货，现场若发现产品不合格或缺少，由乙方免费及时更换补齐。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第十条   违约责任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甲方违约责任：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1、本合同生效后，甲方</w:t>
      </w:r>
      <w:r w:rsidR="00421B97">
        <w:rPr>
          <w:rFonts w:ascii="宋体" w:eastAsia="宋体" w:hAnsi="宋体" w:cs="宋体" w:hint="eastAsia"/>
          <w:color w:val="000000"/>
          <w:sz w:val="24"/>
        </w:rPr>
        <w:t>无正当理由</w:t>
      </w:r>
      <w:r>
        <w:rPr>
          <w:rFonts w:ascii="宋体" w:eastAsia="宋体" w:hAnsi="宋体" w:cs="宋体" w:hint="eastAsia"/>
          <w:color w:val="000000"/>
          <w:sz w:val="24"/>
        </w:rPr>
        <w:t>拖延产品货款一个月后，甲方负责每天按合同总额的千分之一赔偿乙方。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2、非乙方供货质量问题，甲方中途不得退货，否则，甲方应按合同总额的百分之十赔偿乙方。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lastRenderedPageBreak/>
        <w:t>乙方违约责任：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1、若乙方不按合同规定时间交付产品，并进行产品安装调试，则由乙方负责每天按合同总额的千分之一赔偿甲方。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2、乙方中途停止供货，乙方应按合同总额的百分之十赔偿甲方。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3、乙方所供货物无法通过验收，甲方将拒绝支付货款</w:t>
      </w:r>
      <w:r>
        <w:rPr>
          <w:rFonts w:ascii="宋体" w:eastAsia="宋体" w:hAnsi="宋体" w:cs="宋体" w:hint="eastAsia"/>
          <w:color w:val="000000"/>
          <w:sz w:val="24"/>
          <w:lang w:eastAsia="zh-Hans"/>
        </w:rPr>
        <w:t>且不构成违约</w:t>
      </w:r>
      <w:r>
        <w:rPr>
          <w:rFonts w:ascii="宋体" w:eastAsia="宋体" w:hAnsi="宋体" w:cs="宋体" w:hint="eastAsia"/>
          <w:color w:val="000000"/>
          <w:sz w:val="24"/>
        </w:rPr>
        <w:t>，乙方应赔偿甲方相应的损失。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第十一条   不可抗力因素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 w:val="24"/>
        </w:rPr>
        <w:t>由于自然灾害以及双方同意的其它不可抗力因素，造成合同不能正常履行，经过有资格的单位证明，按《中华人民共和国民法典》规定处理。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第十二条  争议解决方法</w:t>
      </w:r>
    </w:p>
    <w:p w:rsidR="00845A54" w:rsidRDefault="00E67F5F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 w:val="24"/>
        </w:rPr>
        <w:t>甲</w:t>
      </w:r>
      <w:r w:rsidR="00845A54">
        <w:rPr>
          <w:rFonts w:ascii="宋体" w:eastAsia="宋体" w:hAnsi="宋体" w:cs="宋体" w:hint="eastAsia"/>
          <w:color w:val="000000"/>
          <w:sz w:val="24"/>
        </w:rPr>
        <w:t>乙双方在履行合同发生争议时，应通过友好协商的方式解决；若争议协商未果，</w:t>
      </w:r>
      <w:r w:rsidR="00845A54">
        <w:rPr>
          <w:rFonts w:ascii="宋体" w:eastAsia="宋体" w:hAnsi="宋体" w:cs="宋体" w:hint="eastAsia"/>
          <w:color w:val="000000"/>
          <w:sz w:val="24"/>
          <w:lang w:eastAsia="zh-Hans"/>
        </w:rPr>
        <w:t>则双方同意提交至甲方所在地法院以诉讼的方式解决。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第十三条  其它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 w:val="24"/>
        </w:rPr>
        <w:t>有关合同的未尽事宜，由甲乙双方在法律法规和本合同的原则基础上协商处理。</w:t>
      </w:r>
    </w:p>
    <w:p w:rsidR="00845A54" w:rsidRDefault="00845A54" w:rsidP="00845A5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第十四条  合</w:t>
      </w:r>
      <w:r>
        <w:rPr>
          <w:rFonts w:ascii="宋体" w:eastAsia="宋体" w:hAnsi="宋体" w:cs="宋体" w:hint="eastAsia"/>
          <w:b/>
          <w:bCs/>
          <w:color w:val="000000"/>
          <w:sz w:val="24"/>
        </w:rPr>
        <w:t>同生效日期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合同双方签字、盖章后生效。</w:t>
      </w:r>
    </w:p>
    <w:p w:rsidR="00845A54" w:rsidRDefault="00845A54" w:rsidP="00845A5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本合同正本一式伍份，甲方叁份，乙方贰份。</w:t>
      </w:r>
    </w:p>
    <w:p w:rsidR="00845A54" w:rsidRDefault="00845A54" w:rsidP="00845A54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sz w:val="24"/>
        </w:rPr>
      </w:pPr>
    </w:p>
    <w:p w:rsidR="00845A54" w:rsidRDefault="00845A54" w:rsidP="00845A54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甲  方：华中师范大学             乙  方：</w:t>
      </w:r>
      <w:r w:rsidR="007A3D71">
        <w:rPr>
          <w:rFonts w:ascii="宋体" w:eastAsia="宋体" w:hAnsi="宋体" w:cs="宋体"/>
          <w:color w:val="000000"/>
          <w:sz w:val="24"/>
        </w:rPr>
        <w:t xml:space="preserve"> </w:t>
      </w:r>
    </w:p>
    <w:p w:rsidR="00845A54" w:rsidRDefault="00845A54" w:rsidP="00845A54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法定代表人或委托代理人：           法定代表人：    </w:t>
      </w:r>
    </w:p>
    <w:p w:rsidR="00845A54" w:rsidRDefault="00845A54" w:rsidP="00845A54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用户代表人：                     委托代理人：   </w:t>
      </w:r>
    </w:p>
    <w:p w:rsidR="00845A54" w:rsidRDefault="00845A54" w:rsidP="00845A54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电  话：                     电  话：</w:t>
      </w:r>
    </w:p>
    <w:p w:rsidR="00845A54" w:rsidRPr="0032258A" w:rsidRDefault="00845A54" w:rsidP="0032258A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日  期：   年   月   日              日  期：     年    月    日  </w:t>
      </w:r>
    </w:p>
    <w:p w:rsidR="00845A54" w:rsidRDefault="00845A54" w:rsidP="00845A54">
      <w:pPr>
        <w:pStyle w:val="4"/>
        <w:ind w:firstLineChars="0" w:firstLine="0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szCs w:val="24"/>
        </w:rPr>
        <w:t>附：技术要求</w:t>
      </w:r>
    </w:p>
    <w:sectPr w:rsidR="00845A54" w:rsidSect="000F6AB1">
      <w:headerReference w:type="default" r:id="rId6"/>
      <w:footerReference w:type="default" r:id="rId7"/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77" w:rsidRDefault="00CD0577" w:rsidP="00094919">
      <w:r>
        <w:separator/>
      </w:r>
    </w:p>
  </w:endnote>
  <w:endnote w:type="continuationSeparator" w:id="0">
    <w:p w:rsidR="00CD0577" w:rsidRDefault="00CD0577" w:rsidP="0009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6B" w:rsidRDefault="00AF36FD">
    <w:pPr>
      <w:jc w:val="center"/>
      <w:rPr>
        <w:sz w:val="18"/>
        <w:szCs w:val="18"/>
      </w:rPr>
    </w:pPr>
    <w:r>
      <w:rPr>
        <w:sz w:val="18"/>
        <w:szCs w:val="18"/>
      </w:rPr>
      <w:t>-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402463" w:rsidRPr="00402463">
      <w:rPr>
        <w:noProof/>
        <w:sz w:val="18"/>
        <w:szCs w:val="18"/>
        <w:lang w:val="zh-CN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77" w:rsidRDefault="00CD0577" w:rsidP="00094919">
      <w:r>
        <w:separator/>
      </w:r>
    </w:p>
  </w:footnote>
  <w:footnote w:type="continuationSeparator" w:id="0">
    <w:p w:rsidR="00CD0577" w:rsidRDefault="00CD0577" w:rsidP="0009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6B" w:rsidRDefault="00CD057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54"/>
    <w:rsid w:val="0001053F"/>
    <w:rsid w:val="000475BA"/>
    <w:rsid w:val="00094919"/>
    <w:rsid w:val="000B36AF"/>
    <w:rsid w:val="000F6AB1"/>
    <w:rsid w:val="001B3A0C"/>
    <w:rsid w:val="001D7ED4"/>
    <w:rsid w:val="001F5ABF"/>
    <w:rsid w:val="00220949"/>
    <w:rsid w:val="00251487"/>
    <w:rsid w:val="002D1DBC"/>
    <w:rsid w:val="002F2D75"/>
    <w:rsid w:val="00301184"/>
    <w:rsid w:val="00307AD2"/>
    <w:rsid w:val="0032258A"/>
    <w:rsid w:val="00402463"/>
    <w:rsid w:val="00421B97"/>
    <w:rsid w:val="0042785B"/>
    <w:rsid w:val="00430B44"/>
    <w:rsid w:val="00451405"/>
    <w:rsid w:val="004A7C26"/>
    <w:rsid w:val="00524941"/>
    <w:rsid w:val="005E6625"/>
    <w:rsid w:val="00662AC4"/>
    <w:rsid w:val="006B6101"/>
    <w:rsid w:val="00700C8E"/>
    <w:rsid w:val="007118D3"/>
    <w:rsid w:val="0072387C"/>
    <w:rsid w:val="00751282"/>
    <w:rsid w:val="00752ED7"/>
    <w:rsid w:val="007A3D71"/>
    <w:rsid w:val="00800E00"/>
    <w:rsid w:val="00802719"/>
    <w:rsid w:val="00845A54"/>
    <w:rsid w:val="0089129F"/>
    <w:rsid w:val="008F69B2"/>
    <w:rsid w:val="00904F6F"/>
    <w:rsid w:val="00954F65"/>
    <w:rsid w:val="00983195"/>
    <w:rsid w:val="00AE6A33"/>
    <w:rsid w:val="00AF36FD"/>
    <w:rsid w:val="00BA55EA"/>
    <w:rsid w:val="00BE1F1C"/>
    <w:rsid w:val="00BF518A"/>
    <w:rsid w:val="00C12A32"/>
    <w:rsid w:val="00C90EFB"/>
    <w:rsid w:val="00CB697E"/>
    <w:rsid w:val="00CD0577"/>
    <w:rsid w:val="00D129A9"/>
    <w:rsid w:val="00D227F0"/>
    <w:rsid w:val="00D35DA5"/>
    <w:rsid w:val="00E46A70"/>
    <w:rsid w:val="00E522FB"/>
    <w:rsid w:val="00E67F5F"/>
    <w:rsid w:val="00E92B1F"/>
    <w:rsid w:val="00E93A7C"/>
    <w:rsid w:val="00FF409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6D0CB"/>
  <w15:chartTrackingRefBased/>
  <w15:docId w15:val="{7CDC676B-460C-46C6-9814-46E4996A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5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845A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845A54"/>
    <w:pPr>
      <w:spacing w:before="240"/>
      <w:ind w:firstLineChars="177" w:firstLine="425"/>
      <w:outlineLvl w:val="3"/>
    </w:pPr>
    <w:rPr>
      <w:rFonts w:ascii="宋体" w:hAnsi="宋体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45A54"/>
    <w:rPr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rsid w:val="00845A54"/>
    <w:rPr>
      <w:rFonts w:ascii="宋体" w:hAnsi="宋体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258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2258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49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4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4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2022-06-06T01:11:00Z</cp:lastPrinted>
  <dcterms:created xsi:type="dcterms:W3CDTF">2023-10-20T08:41:00Z</dcterms:created>
  <dcterms:modified xsi:type="dcterms:W3CDTF">2023-10-20T08:41:00Z</dcterms:modified>
</cp:coreProperties>
</file>